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F63F7" w14:textId="6D5BBA0F" w:rsidR="003873FA" w:rsidRPr="003E7EC5" w:rsidRDefault="003873FA" w:rsidP="003873FA">
      <w:pPr>
        <w:rPr>
          <w:rFonts w:ascii="Franklin Gothic Book" w:hAnsi="Franklin Gothic Book" w:cs="Arial"/>
          <w:b/>
          <w:bCs/>
        </w:rPr>
      </w:pPr>
      <w:bookmarkStart w:id="0" w:name="_GoBack"/>
      <w:bookmarkEnd w:id="0"/>
      <w:r w:rsidRPr="003E7EC5">
        <w:rPr>
          <w:rFonts w:ascii="Franklin Gothic Book" w:hAnsi="Franklin Gothic Book" w:cs="Arial"/>
          <w:b/>
          <w:bCs/>
        </w:rPr>
        <w:t>Vaccination Policy</w:t>
      </w:r>
      <w:r w:rsidR="000F1C60" w:rsidRPr="003E7EC5">
        <w:rPr>
          <w:rFonts w:ascii="Franklin Gothic Book" w:hAnsi="Franklin Gothic Book" w:cs="Arial"/>
          <w:b/>
          <w:bCs/>
        </w:rPr>
        <w:t xml:space="preserve">: </w:t>
      </w:r>
      <w:r w:rsidR="000B5B3D" w:rsidRPr="003E7EC5">
        <w:rPr>
          <w:rFonts w:ascii="Franklin Gothic Book" w:hAnsi="Franklin Gothic Book" w:cs="Arial"/>
          <w:b/>
          <w:bCs/>
        </w:rPr>
        <w:t>Voluntary</w:t>
      </w:r>
    </w:p>
    <w:p w14:paraId="146AE80E" w14:textId="77777777" w:rsidR="003873FA" w:rsidRPr="003E7EC5" w:rsidRDefault="003873FA" w:rsidP="003873FA">
      <w:pPr>
        <w:rPr>
          <w:rFonts w:ascii="Franklin Gothic Book" w:hAnsi="Franklin Gothic Book" w:cs="Arial"/>
          <w:b/>
          <w:bCs/>
        </w:rPr>
      </w:pPr>
      <w:r w:rsidRPr="003E7EC5">
        <w:rPr>
          <w:rFonts w:ascii="Franklin Gothic Book" w:hAnsi="Franklin Gothic Book" w:cs="Arial"/>
          <w:b/>
          <w:bCs/>
        </w:rPr>
        <w:t>Purpose</w:t>
      </w:r>
    </w:p>
    <w:p w14:paraId="64551516" w14:textId="0072D638" w:rsidR="003873FA" w:rsidRPr="003E7EC5" w:rsidRDefault="003873FA" w:rsidP="003873FA">
      <w:pPr>
        <w:rPr>
          <w:rFonts w:ascii="Franklin Gothic Book" w:hAnsi="Franklin Gothic Book" w:cs="Arial"/>
        </w:rPr>
      </w:pPr>
      <w:r w:rsidRPr="003E7EC5">
        <w:rPr>
          <w:rFonts w:ascii="Franklin Gothic Book" w:hAnsi="Franklin Gothic Book" w:cs="Arial"/>
        </w:rPr>
        <w:t>In accordance with [</w:t>
      </w:r>
      <w:r w:rsidR="003E7EC5" w:rsidRPr="003E7EC5">
        <w:rPr>
          <w:rFonts w:ascii="Franklin Gothic Book" w:hAnsi="Franklin Gothic Book" w:cs="Arial"/>
        </w:rPr>
        <w:t>Entity</w:t>
      </w:r>
      <w:r w:rsidRPr="003E7EC5">
        <w:rPr>
          <w:rFonts w:ascii="Franklin Gothic Book" w:hAnsi="Franklin Gothic Book" w:cs="Arial"/>
        </w:rPr>
        <w:t xml:space="preserve"> Name]’s duty to provide and maintain a workplace that is free of known hazards, we are adopting this policy to safeguard the health of our employees and their families; our customers and visitors; and the community at large from infectious diseases</w:t>
      </w:r>
      <w:r w:rsidR="00C4059A" w:rsidRPr="003E7EC5">
        <w:rPr>
          <w:rFonts w:ascii="Franklin Gothic Book" w:hAnsi="Franklin Gothic Book" w:cs="Arial"/>
        </w:rPr>
        <w:t xml:space="preserve">, such as COVID-19 or influenza, </w:t>
      </w:r>
      <w:r w:rsidRPr="003E7EC5">
        <w:rPr>
          <w:rFonts w:ascii="Franklin Gothic Book" w:hAnsi="Franklin Gothic Book" w:cs="Arial"/>
        </w:rPr>
        <w:t xml:space="preserve">that may be reduced by vaccinations. This policy will comply with all applicable laws and is based on guidance from the </w:t>
      </w:r>
      <w:r w:rsidR="004C4D60" w:rsidRPr="003E7EC5">
        <w:rPr>
          <w:rFonts w:ascii="Franklin Gothic Book" w:hAnsi="Franklin Gothic Book" w:cs="Arial"/>
        </w:rPr>
        <w:t xml:space="preserve">Centers for Disease Control and Prevention </w:t>
      </w:r>
      <w:r w:rsidRPr="003E7EC5">
        <w:rPr>
          <w:rFonts w:ascii="Franklin Gothic Book" w:hAnsi="Franklin Gothic Book" w:cs="Arial"/>
        </w:rPr>
        <w:t>and local health authorities, as applicable.</w:t>
      </w:r>
    </w:p>
    <w:p w14:paraId="2F16C915" w14:textId="77777777" w:rsidR="003873FA" w:rsidRPr="003E7EC5" w:rsidRDefault="003873FA" w:rsidP="003873FA">
      <w:pPr>
        <w:rPr>
          <w:rFonts w:ascii="Franklin Gothic Book" w:hAnsi="Franklin Gothic Book" w:cs="Arial"/>
          <w:b/>
          <w:bCs/>
        </w:rPr>
      </w:pPr>
      <w:r w:rsidRPr="003E7EC5">
        <w:rPr>
          <w:rFonts w:ascii="Franklin Gothic Book" w:hAnsi="Franklin Gothic Book" w:cs="Arial"/>
          <w:b/>
          <w:bCs/>
        </w:rPr>
        <w:t>Scope</w:t>
      </w:r>
    </w:p>
    <w:p w14:paraId="182CE72C" w14:textId="3C862594" w:rsidR="003873FA" w:rsidRPr="003E7EC5" w:rsidRDefault="003873FA" w:rsidP="003873FA">
      <w:pPr>
        <w:rPr>
          <w:rFonts w:ascii="Franklin Gothic Book" w:hAnsi="Franklin Gothic Book" w:cs="Arial"/>
        </w:rPr>
      </w:pPr>
      <w:r w:rsidRPr="003E7EC5">
        <w:rPr>
          <w:rFonts w:ascii="Franklin Gothic Book" w:hAnsi="Franklin Gothic Book" w:cs="Arial"/>
        </w:rPr>
        <w:t>All employees are encouraged to receive vaccinations as determined by [</w:t>
      </w:r>
      <w:r w:rsidRPr="003E7EC5">
        <w:rPr>
          <w:rFonts w:ascii="Franklin Gothic Book" w:hAnsi="Franklin Gothic Book" w:cs="Arial"/>
          <w:i/>
          <w:iCs/>
        </w:rPr>
        <w:t>insert relevant dep</w:t>
      </w:r>
      <w:r w:rsidR="000F1C60" w:rsidRPr="003E7EC5">
        <w:rPr>
          <w:rFonts w:ascii="Franklin Gothic Book" w:hAnsi="Franklin Gothic Book" w:cs="Arial"/>
          <w:i/>
          <w:iCs/>
        </w:rPr>
        <w:t>artment</w:t>
      </w:r>
      <w:r w:rsidRPr="003E7EC5">
        <w:rPr>
          <w:rFonts w:ascii="Franklin Gothic Book" w:hAnsi="Franklin Gothic Book" w:cs="Arial"/>
          <w:i/>
          <w:iCs/>
        </w:rPr>
        <w:t xml:space="preserve"> or safety committee</w:t>
      </w:r>
      <w:r w:rsidRPr="003E7EC5">
        <w:rPr>
          <w:rFonts w:ascii="Franklin Gothic Book" w:hAnsi="Franklin Gothic Book" w:cs="Arial"/>
        </w:rPr>
        <w:t xml:space="preserve">]. </w:t>
      </w:r>
    </w:p>
    <w:p w14:paraId="0DAD53D6" w14:textId="77777777" w:rsidR="003873FA" w:rsidRPr="003E7EC5" w:rsidRDefault="003873FA" w:rsidP="003873FA">
      <w:pPr>
        <w:rPr>
          <w:rFonts w:ascii="Franklin Gothic Book" w:hAnsi="Franklin Gothic Book" w:cs="Arial"/>
          <w:b/>
          <w:bCs/>
        </w:rPr>
      </w:pPr>
      <w:r w:rsidRPr="003E7EC5">
        <w:rPr>
          <w:rFonts w:ascii="Franklin Gothic Book" w:hAnsi="Franklin Gothic Book" w:cs="Arial"/>
          <w:b/>
          <w:bCs/>
        </w:rPr>
        <w:t>Procedures</w:t>
      </w:r>
    </w:p>
    <w:p w14:paraId="4D75EBD8" w14:textId="5DF4DBA5" w:rsidR="003873FA" w:rsidRPr="003E7EC5" w:rsidRDefault="003873FA" w:rsidP="003873FA">
      <w:pPr>
        <w:rPr>
          <w:rFonts w:ascii="Franklin Gothic Book" w:hAnsi="Franklin Gothic Book" w:cs="Arial"/>
        </w:rPr>
      </w:pPr>
      <w:r w:rsidRPr="003E7EC5">
        <w:rPr>
          <w:rFonts w:ascii="Franklin Gothic Book" w:hAnsi="Franklin Gothic Book" w:cs="Arial"/>
        </w:rPr>
        <w:t>Employees will be notified by the human resources department as to the type of vaccination(s) covered by this policy and the timeframe(s) for having it/them administered. [</w:t>
      </w:r>
      <w:r w:rsidR="003E7EC5" w:rsidRPr="003E7EC5">
        <w:rPr>
          <w:rFonts w:ascii="Franklin Gothic Book" w:hAnsi="Franklin Gothic Book" w:cs="Arial"/>
        </w:rPr>
        <w:t>Entity</w:t>
      </w:r>
      <w:r w:rsidRPr="003E7EC5">
        <w:rPr>
          <w:rFonts w:ascii="Franklin Gothic Book" w:hAnsi="Franklin Gothic Book" w:cs="Arial"/>
        </w:rPr>
        <w:t xml:space="preserve"> Name] will provide either onsite access to the vaccines or a list of locations to assist employees in receiving vaccines on their own. </w:t>
      </w:r>
    </w:p>
    <w:p w14:paraId="3FE592AA" w14:textId="7C66DAC1" w:rsidR="003873FA" w:rsidRPr="003E7EC5" w:rsidRDefault="003873FA" w:rsidP="003873FA">
      <w:pPr>
        <w:rPr>
          <w:rFonts w:ascii="Franklin Gothic Book" w:hAnsi="Franklin Gothic Book" w:cs="Arial"/>
        </w:rPr>
      </w:pPr>
      <w:r w:rsidRPr="003E7EC5">
        <w:rPr>
          <w:rFonts w:ascii="Franklin Gothic Book" w:hAnsi="Franklin Gothic Book" w:cs="Arial"/>
        </w:rPr>
        <w:t>[</w:t>
      </w:r>
      <w:r w:rsidR="003E7EC5" w:rsidRPr="003E7EC5">
        <w:rPr>
          <w:rFonts w:ascii="Franklin Gothic Book" w:hAnsi="Franklin Gothic Book" w:cs="Arial"/>
        </w:rPr>
        <w:t>Entity</w:t>
      </w:r>
      <w:r w:rsidRPr="003E7EC5">
        <w:rPr>
          <w:rFonts w:ascii="Franklin Gothic Book" w:hAnsi="Franklin Gothic Book" w:cs="Arial"/>
        </w:rPr>
        <w:t xml:space="preserve"> Name] will pay for all vaccinations covered by this policy. When not received in-house, vaccinations should be run through </w:t>
      </w:r>
      <w:r w:rsidR="0011210C" w:rsidRPr="003E7EC5">
        <w:rPr>
          <w:rFonts w:ascii="Franklin Gothic Book" w:hAnsi="Franklin Gothic Book" w:cs="Arial"/>
        </w:rPr>
        <w:t xml:space="preserve">employees’ </w:t>
      </w:r>
      <w:r w:rsidRPr="003E7EC5">
        <w:rPr>
          <w:rFonts w:ascii="Franklin Gothic Book" w:hAnsi="Franklin Gothic Book" w:cs="Arial"/>
        </w:rPr>
        <w:t xml:space="preserve">health insurance where applicable and otherwise be submitted for reimbursement. </w:t>
      </w:r>
    </w:p>
    <w:p w14:paraId="65384B63" w14:textId="0F849E8E" w:rsidR="003873FA" w:rsidRPr="003E7EC5" w:rsidRDefault="003873FA" w:rsidP="003873FA">
      <w:pPr>
        <w:rPr>
          <w:rFonts w:ascii="Franklin Gothic Book" w:hAnsi="Franklin Gothic Book" w:cs="Arial"/>
        </w:rPr>
      </w:pPr>
      <w:r w:rsidRPr="003E7EC5">
        <w:rPr>
          <w:rFonts w:ascii="Franklin Gothic Book" w:hAnsi="Franklin Gothic Book" w:cs="Arial"/>
        </w:rPr>
        <w:t>All employees will be paid for time taken to receive vaccinations. For offsite vaccinations, employees are to work with their managers to schedule appropriate time to comply with this policy.</w:t>
      </w:r>
    </w:p>
    <w:p w14:paraId="3BB107AE" w14:textId="6DC37092" w:rsidR="003873FA" w:rsidRPr="003E7EC5" w:rsidRDefault="003873FA" w:rsidP="003873FA">
      <w:pPr>
        <w:rPr>
          <w:rFonts w:ascii="Franklin Gothic Book" w:hAnsi="Franklin Gothic Book" w:cs="Arial"/>
        </w:rPr>
      </w:pPr>
      <w:r w:rsidRPr="003E7EC5">
        <w:rPr>
          <w:rFonts w:ascii="Franklin Gothic Book" w:hAnsi="Franklin Gothic Book" w:cs="Arial"/>
        </w:rPr>
        <w:t>Employees should provide proof of vaccination before the stated deadlines to be vaccinated have expired. Employees who do not provide timely proof of vaccination will be required to wear an approved face covering at all times while in the workplace and when engaging with customers, unless an approved exemption from wearing a face</w:t>
      </w:r>
      <w:r w:rsidR="004C4D60" w:rsidRPr="003E7EC5">
        <w:rPr>
          <w:rFonts w:ascii="Franklin Gothic Book" w:hAnsi="Franklin Gothic Book" w:cs="Arial"/>
        </w:rPr>
        <w:t xml:space="preserve"> </w:t>
      </w:r>
      <w:r w:rsidRPr="003E7EC5">
        <w:rPr>
          <w:rFonts w:ascii="Franklin Gothic Book" w:hAnsi="Franklin Gothic Book" w:cs="Arial"/>
        </w:rPr>
        <w:t xml:space="preserve">covering has been provided. </w:t>
      </w:r>
    </w:p>
    <w:p w14:paraId="7DF4D8F0" w14:textId="29358369" w:rsidR="003873FA" w:rsidRPr="003E7EC5" w:rsidRDefault="003873FA" w:rsidP="003873FA">
      <w:pPr>
        <w:rPr>
          <w:rFonts w:ascii="Franklin Gothic Book" w:hAnsi="Franklin Gothic Book" w:cs="Arial"/>
        </w:rPr>
      </w:pPr>
    </w:p>
    <w:p w14:paraId="35337563" w14:textId="04FF2006" w:rsidR="003873FA" w:rsidRPr="003E7EC5" w:rsidRDefault="003873FA" w:rsidP="003873FA">
      <w:pPr>
        <w:rPr>
          <w:rFonts w:ascii="Franklin Gothic Book" w:hAnsi="Franklin Gothic Book" w:cs="Arial"/>
        </w:rPr>
      </w:pPr>
      <w:r w:rsidRPr="003E7EC5">
        <w:rPr>
          <w:rFonts w:ascii="Franklin Gothic Book" w:hAnsi="Franklin Gothic Book" w:cs="Arial"/>
        </w:rPr>
        <w:t>Please direct any questions regarding this policy to the human resources department.</w:t>
      </w:r>
    </w:p>
    <w:sectPr w:rsidR="003873FA" w:rsidRPr="003E7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FA"/>
    <w:rsid w:val="000B5B3D"/>
    <w:rsid w:val="000F1C60"/>
    <w:rsid w:val="0011210C"/>
    <w:rsid w:val="003873FA"/>
    <w:rsid w:val="003B1BE8"/>
    <w:rsid w:val="003E7EC5"/>
    <w:rsid w:val="004C4D60"/>
    <w:rsid w:val="005F3498"/>
    <w:rsid w:val="00AE3BD5"/>
    <w:rsid w:val="00C4059A"/>
    <w:rsid w:val="00CD64BD"/>
    <w:rsid w:val="00DD0A25"/>
    <w:rsid w:val="00E546C9"/>
    <w:rsid w:val="00EC5659"/>
    <w:rsid w:val="00FD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E26B"/>
  <w15:chartTrackingRefBased/>
  <w15:docId w15:val="{469BE07B-4A01-4B76-90C4-AEB38CEA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C60"/>
    <w:rPr>
      <w:color w:val="0563C1" w:themeColor="hyperlink"/>
      <w:u w:val="single"/>
    </w:rPr>
  </w:style>
  <w:style w:type="character" w:styleId="UnresolvedMention">
    <w:name w:val="Unresolved Mention"/>
    <w:basedOn w:val="DefaultParagraphFont"/>
    <w:uiPriority w:val="99"/>
    <w:semiHidden/>
    <w:unhideWhenUsed/>
    <w:rsid w:val="000F1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CB49FF7D92047967B78906379AE19" ma:contentTypeVersion="6" ma:contentTypeDescription="Create a new document." ma:contentTypeScope="" ma:versionID="7c2653645dbb31f1bdc8f4e6fadbda2a">
  <xsd:schema xmlns:xsd="http://www.w3.org/2001/XMLSchema" xmlns:xs="http://www.w3.org/2001/XMLSchema" xmlns:p="http://schemas.microsoft.com/office/2006/metadata/properties" xmlns:ns1="http://schemas.microsoft.com/sharepoint/v3" xmlns:ns2="9e35c72e-853b-4481-acd9-8b56c994845b" xmlns:ns3="3aa79ce1-a984-494d-b1bd-153801895108" targetNamespace="http://schemas.microsoft.com/office/2006/metadata/properties" ma:root="true" ma:fieldsID="be12baedaa4216fc7624db34bc4ac38a" ns1:_="" ns2:_="" ns3:_="">
    <xsd:import namespace="http://schemas.microsoft.com/sharepoint/v3"/>
    <xsd:import namespace="9e35c72e-853b-4481-acd9-8b56c994845b"/>
    <xsd:import namespace="3aa79ce1-a984-494d-b1bd-15380189510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79ce1-a984-494d-b1bd-153801895108"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RMCoreIsTool xmlns="3aa79ce1-a984-494d-b1bd-153801895108">true</SHRMCoreIsTool>
    <TaxKeywordTaxHTField xmlns="9e35c72e-853b-4481-acd9-8b56c994845b">
      <Terms xmlns="http://schemas.microsoft.com/office/infopath/2007/PartnerControls"/>
    </TaxKeywordTaxHTField>
    <TaxCatchAll xmlns="9e35c72e-853b-4481-acd9-8b56c994845b"/>
    <PublishingExpirationDate xmlns="http://schemas.microsoft.com/sharepoint/v3" xsi:nil="true"/>
    <PublishingStartDate xmlns="http://schemas.microsoft.com/sharepoint/v3" xsi:nil="true"/>
    <SHRMCoreMembersOnly xmlns="3aa79ce1-a984-494d-b1bd-153801895108">true</SHRMCoreMembersOnly>
    <_dlc_DocId xmlns="9e35c72e-853b-4481-acd9-8b56c994845b">UC5APVKEY7YA-1742957208-173</_dlc_DocId>
    <_dlc_DocIdUrl xmlns="9e35c72e-853b-4481-acd9-8b56c994845b">
      <Url>https://edit.shrm.org/ResourcesAndTools/tools-and-samples/policies/_layouts/15/DocIdRedir.aspx?ID=UC5APVKEY7YA-1742957208-173</Url>
      <Description>UC5APVKEY7YA-1742957208-173</Description>
    </_dlc_DocIdUrl>
  </documentManagement>
</p:properties>
</file>

<file path=customXml/itemProps1.xml><?xml version="1.0" encoding="utf-8"?>
<ds:datastoreItem xmlns:ds="http://schemas.openxmlformats.org/officeDocument/2006/customXml" ds:itemID="{D0B03B7C-C36A-41AB-B88A-D14123538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3aa79ce1-a984-494d-b1bd-15380189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D3937-1DB9-42C9-8D2E-D47F240904B0}">
  <ds:schemaRefs>
    <ds:schemaRef ds:uri="http://schemas.microsoft.com/sharepoint/v3/contenttype/forms"/>
  </ds:schemaRefs>
</ds:datastoreItem>
</file>

<file path=customXml/itemProps3.xml><?xml version="1.0" encoding="utf-8"?>
<ds:datastoreItem xmlns:ds="http://schemas.openxmlformats.org/officeDocument/2006/customXml" ds:itemID="{103B317D-3351-4533-B620-7F3F0F95EB91}">
  <ds:schemaRefs>
    <ds:schemaRef ds:uri="http://schemas.microsoft.com/sharepoint/events"/>
  </ds:schemaRefs>
</ds:datastoreItem>
</file>

<file path=customXml/itemProps4.xml><?xml version="1.0" encoding="utf-8"?>
<ds:datastoreItem xmlns:ds="http://schemas.openxmlformats.org/officeDocument/2006/customXml" ds:itemID="{6BF3214A-68AF-40A8-B6B5-5E8038862E90}">
  <ds:schemaRefs>
    <ds:schemaRef ds:uri="http://schemas.microsoft.com/office/2006/metadata/properties"/>
    <ds:schemaRef ds:uri="http://schemas.microsoft.com/office/infopath/2007/PartnerControls"/>
    <ds:schemaRef ds:uri="3aa79ce1-a984-494d-b1bd-153801895108"/>
    <ds:schemaRef ds:uri="9e35c72e-853b-4481-acd9-8b56c994845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Shari</dc:creator>
  <cp:keywords/>
  <dc:description/>
  <cp:lastModifiedBy>Jackie Stauffer</cp:lastModifiedBy>
  <cp:revision>2</cp:revision>
  <dcterms:created xsi:type="dcterms:W3CDTF">2021-01-19T19:50:00Z</dcterms:created>
  <dcterms:modified xsi:type="dcterms:W3CDTF">2021-01-19T19:50:00Z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0x0101000D3CB49FF7D92047967B78906379AE19</vt:lpwstr>
  </property>
  <property fmtid="{D5CDD505-2E9C-101B-9397-08002B2CF9AE}" pid="3" name="_dlc_DocIdItemGuid">
    <vt:lpwstr>d1c64a0b-98d6-48b5-a92b-3299586db903</vt:lpwstr>
  </property>
  <property fmtid="{D5CDD505-2E9C-101B-9397-08002B2CF9AE}" pid="4" name="TaxKeyword">
    <vt:lpwstr/>
  </property>
</Properties>
</file>